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B" w:rsidRDefault="00385577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ГЛАВА</w:t>
      </w:r>
    </w:p>
    <w:p w:rsidR="00C04CEB" w:rsidRDefault="00C04CEB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ПЕТРОПАВЛОВСКОГО СЕЛЬСКОГО ПОСЕЛЕНИЯ</w:t>
      </w:r>
    </w:p>
    <w:p w:rsidR="00C04CEB" w:rsidRDefault="00C04CEB" w:rsidP="00C04CEB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ЛИСКИНСКОГО МУНИЦИПАЛЬНОГО РАЙОНА</w:t>
      </w:r>
    </w:p>
    <w:p w:rsidR="00C04CEB" w:rsidRDefault="00C04CEB" w:rsidP="00C04CEB">
      <w:pPr>
        <w:jc w:val="center"/>
        <w:rPr>
          <w:rFonts w:eastAsia="Arial Unicode MS"/>
          <w:b/>
        </w:rPr>
      </w:pPr>
      <w:r>
        <w:rPr>
          <w:rFonts w:eastAsia="Arial Unicode MS"/>
          <w:b/>
          <w:sz w:val="28"/>
          <w:szCs w:val="28"/>
        </w:rPr>
        <w:t>ВОРОНЕЖСКОЙ ОБЛАСТИ</w:t>
      </w:r>
    </w:p>
    <w:p w:rsidR="00C04CEB" w:rsidRDefault="00C04CEB" w:rsidP="00C04CEB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________________________________________________________________________________</w:t>
      </w:r>
    </w:p>
    <w:p w:rsidR="00C04CEB" w:rsidRDefault="00C04CEB" w:rsidP="00C04CEB">
      <w:pPr>
        <w:rPr>
          <w:sz w:val="18"/>
          <w:szCs w:val="18"/>
        </w:rPr>
      </w:pPr>
    </w:p>
    <w:p w:rsidR="00C04CEB" w:rsidRDefault="00C04CEB" w:rsidP="00C04CEB">
      <w:pPr>
        <w:rPr>
          <w:sz w:val="18"/>
          <w:szCs w:val="18"/>
        </w:rPr>
      </w:pPr>
    </w:p>
    <w:p w:rsidR="00C04CEB" w:rsidRDefault="00C04CEB" w:rsidP="00C04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04CEB" w:rsidRDefault="00C04CEB" w:rsidP="00C04CEB">
      <w:pPr>
        <w:jc w:val="center"/>
        <w:rPr>
          <w:sz w:val="28"/>
          <w:szCs w:val="28"/>
        </w:rPr>
      </w:pPr>
    </w:p>
    <w:p w:rsidR="00C04CEB" w:rsidRDefault="00C04CEB" w:rsidP="00C04CEB">
      <w:pPr>
        <w:jc w:val="center"/>
        <w:rPr>
          <w:sz w:val="28"/>
          <w:szCs w:val="28"/>
        </w:rPr>
      </w:pPr>
    </w:p>
    <w:p w:rsidR="00C04CEB" w:rsidRDefault="00F369D8" w:rsidP="00C04CEB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BE0F42">
        <w:rPr>
          <w:sz w:val="28"/>
          <w:szCs w:val="28"/>
        </w:rPr>
        <w:t>9» января 2024</w:t>
      </w:r>
      <w:r>
        <w:rPr>
          <w:sz w:val="28"/>
          <w:szCs w:val="28"/>
        </w:rPr>
        <w:t xml:space="preserve"> г. № 1</w:t>
      </w: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  <w:r w:rsidR="00F369D8">
        <w:rPr>
          <w:sz w:val="28"/>
          <w:szCs w:val="28"/>
        </w:rPr>
        <w:t xml:space="preserve">отчета об исполнении </w:t>
      </w:r>
      <w:r>
        <w:rPr>
          <w:sz w:val="28"/>
          <w:szCs w:val="28"/>
        </w:rPr>
        <w:t>бюджета Петропавловского сельского поселения Лискинского муниципального ра</w:t>
      </w:r>
      <w:r w:rsidR="00385577">
        <w:rPr>
          <w:sz w:val="28"/>
          <w:szCs w:val="28"/>
        </w:rPr>
        <w:t xml:space="preserve">йона Воронежской области </w:t>
      </w:r>
      <w:r w:rsidR="00BE0F42">
        <w:rPr>
          <w:sz w:val="28"/>
          <w:szCs w:val="28"/>
        </w:rPr>
        <w:t>за 2023</w:t>
      </w:r>
      <w:r w:rsidR="00F369D8">
        <w:rPr>
          <w:sz w:val="28"/>
          <w:szCs w:val="28"/>
        </w:rPr>
        <w:t xml:space="preserve"> год</w:t>
      </w: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rPr>
          <w:sz w:val="28"/>
          <w:szCs w:val="28"/>
        </w:rPr>
      </w:pP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Руководствуясь  Федеральным законом Российской Федерации от 06.10.2003 г. № 131-ФЗ «Об общих принципах организации местного самоуправления  в Российской Федерации», в соответствие с Уставом Петропавловского сельского поселения Лискинского муниципального района Воронежской области, 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</w:p>
    <w:p w:rsidR="00C04CEB" w:rsidRDefault="00385577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 w:rsidR="00C04CEB">
        <w:rPr>
          <w:color w:val="000000"/>
          <w:sz w:val="28"/>
          <w:szCs w:val="28"/>
        </w:rPr>
        <w:t>:</w:t>
      </w:r>
    </w:p>
    <w:p w:rsidR="00C04CEB" w:rsidRDefault="00C04CEB" w:rsidP="00C04CEB">
      <w:pPr>
        <w:jc w:val="both"/>
        <w:rPr>
          <w:sz w:val="28"/>
          <w:szCs w:val="28"/>
        </w:rPr>
      </w:pPr>
    </w:p>
    <w:p w:rsidR="00C04CE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Вынести на публичные слушания проект </w:t>
      </w:r>
      <w:r w:rsidR="00F369D8">
        <w:rPr>
          <w:sz w:val="28"/>
          <w:szCs w:val="28"/>
        </w:rPr>
        <w:t xml:space="preserve">отчета об исполнении </w:t>
      </w:r>
      <w:r>
        <w:rPr>
          <w:sz w:val="28"/>
          <w:szCs w:val="28"/>
        </w:rPr>
        <w:t>бюджета Петропавловского сельского поселения Лискинского муниципального ра</w:t>
      </w:r>
      <w:r w:rsidR="00385577">
        <w:rPr>
          <w:sz w:val="28"/>
          <w:szCs w:val="28"/>
        </w:rPr>
        <w:t xml:space="preserve">йона </w:t>
      </w:r>
      <w:r w:rsidR="00BE0F42">
        <w:rPr>
          <w:sz w:val="28"/>
          <w:szCs w:val="28"/>
        </w:rPr>
        <w:t>Воронежской области за 2023</w:t>
      </w:r>
      <w:r w:rsidR="00F369D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04CE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Назначить публичные слушани</w:t>
      </w:r>
      <w:r w:rsidR="00BE0F42">
        <w:rPr>
          <w:sz w:val="28"/>
          <w:szCs w:val="28"/>
        </w:rPr>
        <w:t>я по вопросу обсуждения проекта</w:t>
      </w:r>
      <w:r>
        <w:rPr>
          <w:sz w:val="28"/>
          <w:szCs w:val="28"/>
        </w:rPr>
        <w:t xml:space="preserve"> </w:t>
      </w:r>
      <w:r w:rsidR="00F369D8">
        <w:rPr>
          <w:sz w:val="28"/>
          <w:szCs w:val="28"/>
        </w:rPr>
        <w:t xml:space="preserve">отчета об исполнении </w:t>
      </w:r>
      <w:r>
        <w:rPr>
          <w:sz w:val="28"/>
          <w:szCs w:val="28"/>
        </w:rPr>
        <w:t>бюджета Петропавловского сельского поселения Лискинского муниципального ра</w:t>
      </w:r>
      <w:r w:rsidR="00BE0F42">
        <w:rPr>
          <w:sz w:val="28"/>
          <w:szCs w:val="28"/>
        </w:rPr>
        <w:t>йона Воронежской области за 2023</w:t>
      </w:r>
      <w:r w:rsidR="00385577">
        <w:rPr>
          <w:sz w:val="28"/>
          <w:szCs w:val="28"/>
        </w:rPr>
        <w:t xml:space="preserve"> год </w:t>
      </w:r>
      <w:r w:rsidR="00BE0F42">
        <w:rPr>
          <w:sz w:val="28"/>
          <w:szCs w:val="28"/>
        </w:rPr>
        <w:t>на 20 февраля 2024</w:t>
      </w:r>
      <w:r>
        <w:rPr>
          <w:sz w:val="28"/>
          <w:szCs w:val="28"/>
        </w:rPr>
        <w:t xml:space="preserve"> года в 15-00 часов в здании администрации Петропавловского сельского поселения, расположенном по адресу: Воронежская область Лискинский район с. Петропавловка, ул. Административная, 2.</w:t>
      </w:r>
    </w:p>
    <w:p w:rsidR="00C04CEB" w:rsidRDefault="00C04CEB" w:rsidP="00C04CE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54DB">
        <w:rPr>
          <w:sz w:val="28"/>
          <w:szCs w:val="28"/>
        </w:rPr>
        <w:t xml:space="preserve">Утвердить прилагаемый Порядок учета предложений по проекту </w:t>
      </w:r>
      <w:r w:rsidR="00F369D8">
        <w:rPr>
          <w:sz w:val="28"/>
          <w:szCs w:val="28"/>
        </w:rPr>
        <w:t xml:space="preserve">отчета об исполнении </w:t>
      </w:r>
      <w:r>
        <w:rPr>
          <w:bCs/>
          <w:sz w:val="28"/>
          <w:szCs w:val="28"/>
        </w:rPr>
        <w:t>бюджета</w:t>
      </w:r>
      <w:r w:rsidRPr="00B254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Петропавловского</w:t>
      </w:r>
      <w:r w:rsidRPr="00B254DB">
        <w:rPr>
          <w:bCs/>
          <w:sz w:val="28"/>
          <w:szCs w:val="28"/>
        </w:rPr>
        <w:t xml:space="preserve"> сельского поселения Лискинского муниципальн</w:t>
      </w:r>
      <w:r w:rsidR="00F369D8">
        <w:rPr>
          <w:bCs/>
          <w:sz w:val="28"/>
          <w:szCs w:val="28"/>
        </w:rPr>
        <w:t>ого района Воронежской области з</w:t>
      </w:r>
      <w:r w:rsidRPr="00B254DB">
        <w:rPr>
          <w:bCs/>
          <w:sz w:val="28"/>
          <w:szCs w:val="28"/>
        </w:rPr>
        <w:t>а 202</w:t>
      </w:r>
      <w:r w:rsidR="00BE0F42">
        <w:rPr>
          <w:bCs/>
          <w:sz w:val="28"/>
          <w:szCs w:val="28"/>
        </w:rPr>
        <w:t>3</w:t>
      </w:r>
      <w:r w:rsidRPr="00B254DB">
        <w:rPr>
          <w:bCs/>
          <w:sz w:val="28"/>
          <w:szCs w:val="28"/>
        </w:rPr>
        <w:t xml:space="preserve"> год</w:t>
      </w:r>
      <w:r w:rsidR="00F369D8">
        <w:rPr>
          <w:bCs/>
          <w:sz w:val="28"/>
          <w:szCs w:val="28"/>
        </w:rPr>
        <w:t>»</w:t>
      </w:r>
      <w:r w:rsidRPr="00B254DB">
        <w:rPr>
          <w:bCs/>
          <w:sz w:val="28"/>
          <w:szCs w:val="28"/>
        </w:rPr>
        <w:t xml:space="preserve"> </w:t>
      </w:r>
      <w:r w:rsidRPr="00B254DB">
        <w:rPr>
          <w:sz w:val="28"/>
          <w:szCs w:val="28"/>
        </w:rPr>
        <w:t>и участия граждан в его обсуждении</w:t>
      </w:r>
      <w:r>
        <w:rPr>
          <w:sz w:val="28"/>
          <w:szCs w:val="28"/>
        </w:rPr>
        <w:t>.</w:t>
      </w:r>
    </w:p>
    <w:p w:rsidR="00C04CEB" w:rsidRPr="00B254DB" w:rsidRDefault="00C04CEB" w:rsidP="00C04CEB">
      <w:pPr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>4. Порядок информирования населения о публичных слушаниях включает в себя:</w:t>
      </w:r>
      <w:r w:rsidRPr="00B254DB">
        <w:rPr>
          <w:b/>
          <w:sz w:val="28"/>
          <w:szCs w:val="28"/>
        </w:rPr>
        <w:t xml:space="preserve"> </w:t>
      </w:r>
      <w:r w:rsidRPr="00B254DB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B254DB">
        <w:rPr>
          <w:bCs/>
          <w:sz w:val="28"/>
          <w:szCs w:val="28"/>
        </w:rPr>
        <w:t>«О</w:t>
      </w:r>
      <w:r w:rsidR="00F369D8">
        <w:rPr>
          <w:bCs/>
          <w:sz w:val="28"/>
          <w:szCs w:val="28"/>
        </w:rPr>
        <w:t>б утверждении отчета об исполнении бюджета</w:t>
      </w:r>
      <w:r w:rsidRPr="00B254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Петропавловского</w:t>
      </w:r>
      <w:r w:rsidRPr="00B254DB">
        <w:rPr>
          <w:bCs/>
          <w:sz w:val="28"/>
          <w:szCs w:val="28"/>
        </w:rPr>
        <w:t xml:space="preserve"> сельского поселения Лискинского муниципального ра</w:t>
      </w:r>
      <w:r>
        <w:rPr>
          <w:bCs/>
          <w:sz w:val="28"/>
          <w:szCs w:val="28"/>
        </w:rPr>
        <w:t xml:space="preserve">йона </w:t>
      </w:r>
      <w:r w:rsidR="00BE0F42">
        <w:rPr>
          <w:bCs/>
          <w:sz w:val="28"/>
          <w:szCs w:val="28"/>
        </w:rPr>
        <w:t>Воронежской области за 2023</w:t>
      </w:r>
      <w:r w:rsidR="00385577">
        <w:rPr>
          <w:bCs/>
          <w:sz w:val="28"/>
          <w:szCs w:val="28"/>
        </w:rPr>
        <w:t xml:space="preserve"> год</w:t>
      </w:r>
      <w:r w:rsidR="00F369D8">
        <w:rPr>
          <w:bCs/>
          <w:sz w:val="28"/>
          <w:szCs w:val="28"/>
        </w:rPr>
        <w:t xml:space="preserve">» </w:t>
      </w:r>
      <w:r w:rsidRPr="00B254DB">
        <w:rPr>
          <w:sz w:val="28"/>
          <w:szCs w:val="28"/>
        </w:rPr>
        <w:t xml:space="preserve">путем вывешивания в </w:t>
      </w:r>
      <w:r w:rsidRPr="00B254DB">
        <w:rPr>
          <w:sz w:val="28"/>
          <w:szCs w:val="28"/>
        </w:rPr>
        <w:lastRenderedPageBreak/>
        <w:t xml:space="preserve">местах, предназначенных для обнародования муниципальных нормативных правовых актов и размещения на официальном сайте администрации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</w:t>
      </w:r>
      <w:r w:rsidR="00BE0F42">
        <w:rPr>
          <w:sz w:val="28"/>
          <w:szCs w:val="28"/>
        </w:rPr>
        <w:t xml:space="preserve"> </w:t>
      </w:r>
      <w:r w:rsidR="00BE0F42" w:rsidRPr="00BE0F42">
        <w:rPr>
          <w:sz w:val="28"/>
          <w:szCs w:val="28"/>
        </w:rPr>
        <w:t>https://petropavlovskoe-liskinskij-r20.gosweb.gosuslugi.ru</w:t>
      </w:r>
      <w:r w:rsidRPr="00B254DB">
        <w:rPr>
          <w:sz w:val="28"/>
          <w:szCs w:val="28"/>
        </w:rPr>
        <w:t>.</w:t>
      </w:r>
    </w:p>
    <w:p w:rsidR="00C04CEB" w:rsidRPr="00B254DB" w:rsidRDefault="00C04CEB" w:rsidP="00C04CEB">
      <w:pPr>
        <w:suppressAutoHyphens/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>5. Утвердить рабочую группу по подготовке и проведению публичных слушаний в составе:</w:t>
      </w:r>
    </w:p>
    <w:p w:rsidR="00C04CEB" w:rsidRPr="00B254DB" w:rsidRDefault="00C04CEB" w:rsidP="00C04CEB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Климов Василий Алексеевич</w:t>
      </w:r>
      <w:r w:rsidRPr="00B254D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</w:t>
      </w:r>
      <w:r w:rsidRPr="00B254DB">
        <w:rPr>
          <w:sz w:val="28"/>
          <w:szCs w:val="28"/>
        </w:rPr>
        <w:t xml:space="preserve">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председатель рабочей группы;</w:t>
      </w:r>
    </w:p>
    <w:p w:rsidR="00C04CEB" w:rsidRPr="00B254DB" w:rsidRDefault="008C01A5" w:rsidP="00C04CEB">
      <w:pPr>
        <w:numPr>
          <w:ilvl w:val="0"/>
          <w:numId w:val="1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Чалая Анна Александровна</w:t>
      </w:r>
      <w:r w:rsidR="00C04CEB"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04CEB"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C04CEB" w:rsidRPr="00B254DB">
        <w:rPr>
          <w:sz w:val="28"/>
          <w:szCs w:val="28"/>
        </w:rPr>
        <w:t xml:space="preserve">специалист администрации </w:t>
      </w:r>
      <w:r w:rsidR="00C04CEB">
        <w:rPr>
          <w:sz w:val="28"/>
          <w:szCs w:val="28"/>
        </w:rPr>
        <w:t>Петропавловского</w:t>
      </w:r>
      <w:r w:rsidR="00C04CEB" w:rsidRPr="00B254DB">
        <w:rPr>
          <w:sz w:val="28"/>
          <w:szCs w:val="28"/>
        </w:rPr>
        <w:t xml:space="preserve"> сельского поселения, секретарь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Епихов Виктор Николаевич</w:t>
      </w:r>
      <w:r w:rsidR="008C01A5">
        <w:rPr>
          <w:sz w:val="28"/>
          <w:szCs w:val="28"/>
        </w:rPr>
        <w:t xml:space="preserve"> - председатель</w:t>
      </w:r>
      <w:r w:rsidRPr="00B254DB">
        <w:rPr>
          <w:sz w:val="28"/>
          <w:szCs w:val="28"/>
        </w:rPr>
        <w:t xml:space="preserve">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Коровина Ольга Васильевна</w:t>
      </w:r>
      <w:r w:rsidRPr="00B254DB">
        <w:rPr>
          <w:sz w:val="28"/>
          <w:szCs w:val="28"/>
        </w:rPr>
        <w:t xml:space="preserve"> - депутат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группы;</w:t>
      </w:r>
    </w:p>
    <w:p w:rsidR="00C04CEB" w:rsidRPr="00B254DB" w:rsidRDefault="00C04CEB" w:rsidP="00C04CEB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B254DB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Ковалева Юлия Анатольевна</w:t>
      </w:r>
      <w:r w:rsidRPr="00B254DB">
        <w:rPr>
          <w:sz w:val="28"/>
          <w:szCs w:val="28"/>
        </w:rPr>
        <w:t xml:space="preserve"> – депутат Совета народных депутатов 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поселения, член рабочей группы.</w:t>
      </w:r>
    </w:p>
    <w:p w:rsidR="00C04CEB" w:rsidRPr="00B254DB" w:rsidRDefault="00C04CEB" w:rsidP="00C04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54DB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B254DB">
        <w:rPr>
          <w:sz w:val="28"/>
          <w:szCs w:val="28"/>
        </w:rPr>
        <w:t xml:space="preserve"> настоящее решение </w:t>
      </w:r>
      <w:r w:rsidRPr="00A25500">
        <w:rPr>
          <w:sz w:val="28"/>
          <w:szCs w:val="28"/>
        </w:rPr>
        <w:t>газете «</w:t>
      </w:r>
      <w:r>
        <w:rPr>
          <w:sz w:val="28"/>
          <w:szCs w:val="28"/>
        </w:rPr>
        <w:t>Петропавловский</w:t>
      </w:r>
      <w:r w:rsidRPr="00A25500">
        <w:rPr>
          <w:sz w:val="28"/>
          <w:szCs w:val="28"/>
        </w:rPr>
        <w:t xml:space="preserve"> муниципальный вестник»</w:t>
      </w:r>
      <w:r>
        <w:rPr>
          <w:sz w:val="28"/>
          <w:szCs w:val="28"/>
        </w:rPr>
        <w:t xml:space="preserve"> </w:t>
      </w:r>
      <w:r w:rsidRPr="00B254DB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Петропавловского</w:t>
      </w:r>
      <w:r w:rsidRPr="00B254DB">
        <w:rPr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8C01A5">
        <w:rPr>
          <w:sz w:val="28"/>
          <w:szCs w:val="28"/>
        </w:rPr>
        <w:t xml:space="preserve">информационно-телекоммуникационной </w:t>
      </w:r>
      <w:r w:rsidRPr="00B254DB">
        <w:rPr>
          <w:sz w:val="28"/>
          <w:szCs w:val="28"/>
        </w:rPr>
        <w:t>сети «Интернет».</w:t>
      </w:r>
    </w:p>
    <w:p w:rsidR="00C04CEB" w:rsidRDefault="008C01A5" w:rsidP="00C04CE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C04CEB" w:rsidRPr="00B254DB">
        <w:rPr>
          <w:sz w:val="28"/>
          <w:szCs w:val="28"/>
        </w:rPr>
        <w:t>. Контроль з</w:t>
      </w:r>
      <w:r>
        <w:rPr>
          <w:sz w:val="28"/>
          <w:szCs w:val="28"/>
        </w:rPr>
        <w:t>а исполнением настоящего постановления</w:t>
      </w:r>
      <w:r w:rsidR="00C04CEB" w:rsidRPr="00B254DB">
        <w:rPr>
          <w:sz w:val="28"/>
          <w:szCs w:val="28"/>
        </w:rPr>
        <w:t xml:space="preserve"> </w:t>
      </w:r>
      <w:r w:rsidR="00C04CEB">
        <w:rPr>
          <w:sz w:val="28"/>
          <w:szCs w:val="28"/>
        </w:rPr>
        <w:t>оставляю за собой.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4CEB" w:rsidRDefault="00C04CEB" w:rsidP="00C04C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04CEB" w:rsidRDefault="00C04CEB" w:rsidP="00C04CE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C04CEB" w:rsidRDefault="00C04CEB" w:rsidP="00C04CEB">
      <w:pPr>
        <w:jc w:val="both"/>
        <w:rPr>
          <w:sz w:val="28"/>
          <w:szCs w:val="28"/>
        </w:rPr>
      </w:pPr>
    </w:p>
    <w:p w:rsidR="00C04CEB" w:rsidRDefault="00BE0F42" w:rsidP="00C04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4CEB">
        <w:rPr>
          <w:sz w:val="28"/>
          <w:szCs w:val="28"/>
        </w:rPr>
        <w:t>Петропавловского</w:t>
      </w:r>
    </w:p>
    <w:p w:rsidR="00320415" w:rsidRDefault="00C04CEB" w:rsidP="00C04C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 w:rsidR="008C01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В.А. Климов</w:t>
      </w: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385577" w:rsidRDefault="00385577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F369D8" w:rsidRDefault="00F369D8" w:rsidP="00C04CEB">
      <w:pPr>
        <w:rPr>
          <w:sz w:val="28"/>
          <w:szCs w:val="28"/>
        </w:rPr>
      </w:pPr>
    </w:p>
    <w:p w:rsidR="008C01A5" w:rsidRDefault="008C01A5" w:rsidP="00C04CEB">
      <w:pPr>
        <w:rPr>
          <w:sz w:val="28"/>
          <w:szCs w:val="28"/>
        </w:rPr>
      </w:pPr>
    </w:p>
    <w:p w:rsidR="008C01A5" w:rsidRPr="002C6360" w:rsidRDefault="008C01A5" w:rsidP="008C01A5">
      <w:pPr>
        <w:jc w:val="right"/>
        <w:rPr>
          <w:color w:val="1E1E1E"/>
          <w:sz w:val="28"/>
        </w:rPr>
      </w:pPr>
      <w:r>
        <w:rPr>
          <w:color w:val="1E1E1E"/>
          <w:sz w:val="28"/>
          <w:szCs w:val="28"/>
        </w:rPr>
        <w:t>Приложение</w:t>
      </w:r>
    </w:p>
    <w:p w:rsidR="008C01A5" w:rsidRPr="002C6360" w:rsidRDefault="00385577" w:rsidP="008C01A5">
      <w:pPr>
        <w:ind w:left="-142"/>
        <w:jc w:val="right"/>
        <w:rPr>
          <w:color w:val="1E1E1E"/>
          <w:sz w:val="28"/>
        </w:rPr>
      </w:pPr>
      <w:r>
        <w:rPr>
          <w:color w:val="1E1E1E"/>
          <w:sz w:val="28"/>
          <w:szCs w:val="28"/>
        </w:rPr>
        <w:t>к постановлению главы</w:t>
      </w:r>
      <w:r w:rsidR="008C01A5">
        <w:rPr>
          <w:color w:val="1E1E1E"/>
          <w:sz w:val="28"/>
          <w:szCs w:val="28"/>
        </w:rPr>
        <w:t xml:space="preserve"> </w:t>
      </w:r>
    </w:p>
    <w:p w:rsidR="008C01A5" w:rsidRPr="002C6360" w:rsidRDefault="008C01A5" w:rsidP="008C01A5">
      <w:pPr>
        <w:ind w:left="-709"/>
        <w:jc w:val="right"/>
        <w:rPr>
          <w:sz w:val="26"/>
        </w:rPr>
      </w:pPr>
      <w:r>
        <w:rPr>
          <w:color w:val="1E1E1E"/>
          <w:sz w:val="28"/>
          <w:szCs w:val="28"/>
        </w:rPr>
        <w:t>Петропавловского</w:t>
      </w:r>
      <w:r w:rsidRPr="002C6360">
        <w:rPr>
          <w:color w:val="1E1E1E"/>
          <w:sz w:val="28"/>
          <w:szCs w:val="28"/>
        </w:rPr>
        <w:t xml:space="preserve"> сельского поселения</w:t>
      </w:r>
    </w:p>
    <w:p w:rsidR="008C01A5" w:rsidRPr="002C6360" w:rsidRDefault="008C01A5" w:rsidP="008C01A5">
      <w:pPr>
        <w:jc w:val="right"/>
        <w:rPr>
          <w:color w:val="1E1E1E"/>
          <w:sz w:val="28"/>
          <w:szCs w:val="28"/>
        </w:rPr>
      </w:pPr>
      <w:r w:rsidRPr="002C6360">
        <w:rPr>
          <w:color w:val="1E1E1E"/>
          <w:sz w:val="28"/>
          <w:szCs w:val="28"/>
        </w:rPr>
        <w:t>Лискинского муниципального района</w:t>
      </w:r>
    </w:p>
    <w:p w:rsidR="008C01A5" w:rsidRPr="002C6360" w:rsidRDefault="008C01A5" w:rsidP="008C01A5">
      <w:pPr>
        <w:jc w:val="right"/>
        <w:rPr>
          <w:sz w:val="28"/>
        </w:rPr>
      </w:pPr>
      <w:r w:rsidRPr="002C6360">
        <w:rPr>
          <w:color w:val="1E1E1E"/>
          <w:sz w:val="28"/>
          <w:szCs w:val="28"/>
        </w:rPr>
        <w:t>Воронежской области</w:t>
      </w:r>
    </w:p>
    <w:p w:rsidR="008C01A5" w:rsidRPr="002C6360" w:rsidRDefault="00BE0F42" w:rsidP="008C01A5">
      <w:pPr>
        <w:jc w:val="right"/>
        <w:rPr>
          <w:rFonts w:ascii="Calibri" w:hAnsi="Calibri"/>
          <w:sz w:val="26"/>
        </w:rPr>
      </w:pPr>
      <w:r>
        <w:rPr>
          <w:color w:val="1E1E1E"/>
          <w:sz w:val="28"/>
          <w:szCs w:val="28"/>
        </w:rPr>
        <w:t>от 29.01</w:t>
      </w:r>
      <w:r w:rsidR="008C01A5" w:rsidRPr="002C6360">
        <w:rPr>
          <w:color w:val="1E1E1E"/>
          <w:sz w:val="28"/>
          <w:szCs w:val="28"/>
        </w:rPr>
        <w:t>.20</w:t>
      </w:r>
      <w:r>
        <w:rPr>
          <w:color w:val="1E1E1E"/>
          <w:sz w:val="28"/>
          <w:szCs w:val="28"/>
        </w:rPr>
        <w:t>24</w:t>
      </w:r>
      <w:r w:rsidR="008C01A5" w:rsidRPr="002C6360">
        <w:rPr>
          <w:color w:val="1E1E1E"/>
          <w:sz w:val="28"/>
          <w:szCs w:val="28"/>
        </w:rPr>
        <w:t xml:space="preserve"> № </w:t>
      </w:r>
      <w:r w:rsidR="00F369D8">
        <w:rPr>
          <w:color w:val="1E1E1E"/>
          <w:sz w:val="28"/>
          <w:szCs w:val="28"/>
        </w:rPr>
        <w:t>1</w:t>
      </w:r>
    </w:p>
    <w:p w:rsidR="008C01A5" w:rsidRPr="002C6360" w:rsidRDefault="008C01A5" w:rsidP="008C01A5">
      <w:pPr>
        <w:jc w:val="right"/>
        <w:rPr>
          <w:rFonts w:ascii="Calibri" w:hAnsi="Calibri"/>
          <w:sz w:val="26"/>
        </w:rPr>
      </w:pP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rPr>
          <w:sz w:val="28"/>
          <w:szCs w:val="28"/>
        </w:rPr>
      </w:pP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rPr>
          <w:sz w:val="28"/>
          <w:szCs w:val="28"/>
        </w:rPr>
      </w:pPr>
    </w:p>
    <w:p w:rsidR="008C01A5" w:rsidRPr="002C6360" w:rsidRDefault="008C01A5" w:rsidP="008C01A5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2C6360">
        <w:rPr>
          <w:rFonts w:eastAsia="CharterITC-Regular"/>
          <w:b/>
          <w:sz w:val="28"/>
          <w:szCs w:val="28"/>
        </w:rPr>
        <w:t>ПОРЯДОК</w:t>
      </w:r>
    </w:p>
    <w:p w:rsidR="008C01A5" w:rsidRPr="002C6360" w:rsidRDefault="008C01A5" w:rsidP="008C01A5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sz w:val="28"/>
          <w:szCs w:val="28"/>
        </w:rPr>
      </w:pPr>
      <w:r w:rsidRPr="002C6360">
        <w:rPr>
          <w:rFonts w:eastAsia="CharterITC-Regular"/>
          <w:b/>
          <w:sz w:val="28"/>
          <w:szCs w:val="28"/>
        </w:rPr>
        <w:t xml:space="preserve">учета предложений по проекту </w:t>
      </w:r>
      <w:r w:rsidRPr="002C6360">
        <w:rPr>
          <w:b/>
          <w:sz w:val="28"/>
          <w:szCs w:val="28"/>
        </w:rPr>
        <w:t xml:space="preserve">решения Совета народных депутатов </w:t>
      </w:r>
      <w:r>
        <w:rPr>
          <w:b/>
          <w:sz w:val="28"/>
          <w:szCs w:val="28"/>
        </w:rPr>
        <w:t>Петропавловского</w:t>
      </w:r>
      <w:r w:rsidRPr="002C636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C6360">
        <w:rPr>
          <w:b/>
          <w:bCs/>
          <w:sz w:val="28"/>
          <w:szCs w:val="28"/>
        </w:rPr>
        <w:t>«О</w:t>
      </w:r>
      <w:r w:rsidR="00F369D8">
        <w:rPr>
          <w:b/>
          <w:bCs/>
          <w:sz w:val="28"/>
          <w:szCs w:val="28"/>
        </w:rPr>
        <w:t>б утверждении отчета об исполнении бюджета</w:t>
      </w:r>
      <w:r w:rsidRPr="002C63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Петропавловского</w:t>
      </w:r>
      <w:r w:rsidRPr="002C6360">
        <w:rPr>
          <w:b/>
          <w:bCs/>
          <w:sz w:val="28"/>
          <w:szCs w:val="28"/>
        </w:rPr>
        <w:t xml:space="preserve"> сельского поселения Лискинского муниципальн</w:t>
      </w:r>
      <w:r w:rsidR="00F369D8">
        <w:rPr>
          <w:b/>
          <w:bCs/>
          <w:sz w:val="28"/>
          <w:szCs w:val="28"/>
        </w:rPr>
        <w:t>ого района Воронежской области з</w:t>
      </w:r>
      <w:r w:rsidRPr="002C6360">
        <w:rPr>
          <w:b/>
          <w:bCs/>
          <w:sz w:val="28"/>
          <w:szCs w:val="28"/>
        </w:rPr>
        <w:t>а 202</w:t>
      </w:r>
      <w:r w:rsidR="00F369D8">
        <w:rPr>
          <w:b/>
          <w:bCs/>
          <w:sz w:val="28"/>
          <w:szCs w:val="28"/>
        </w:rPr>
        <w:t>2 год</w:t>
      </w:r>
      <w:r w:rsidRPr="002C6360">
        <w:rPr>
          <w:b/>
          <w:bCs/>
          <w:sz w:val="28"/>
          <w:szCs w:val="28"/>
        </w:rPr>
        <w:t>»</w:t>
      </w:r>
    </w:p>
    <w:p w:rsidR="008C01A5" w:rsidRPr="002C6360" w:rsidRDefault="008C01A5" w:rsidP="008C01A5">
      <w:pPr>
        <w:autoSpaceDE w:val="0"/>
        <w:autoSpaceDN w:val="0"/>
        <w:adjustRightInd w:val="0"/>
        <w:contextualSpacing/>
        <w:rPr>
          <w:rFonts w:eastAsia="CharterITC-Regular"/>
          <w:sz w:val="28"/>
          <w:szCs w:val="28"/>
        </w:rPr>
      </w:pP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1. Предложения по проекту </w:t>
      </w:r>
      <w:r w:rsidRPr="002C6360">
        <w:rPr>
          <w:sz w:val="28"/>
          <w:szCs w:val="28"/>
        </w:rPr>
        <w:t xml:space="preserve">решения Совета народных депутатов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C6360">
        <w:rPr>
          <w:bCs/>
          <w:sz w:val="28"/>
          <w:szCs w:val="28"/>
        </w:rPr>
        <w:t>«О</w:t>
      </w:r>
      <w:r w:rsidR="00F369D8">
        <w:rPr>
          <w:bCs/>
          <w:sz w:val="28"/>
          <w:szCs w:val="28"/>
        </w:rPr>
        <w:t>б утверждении отчета об исполнении бюджета</w:t>
      </w:r>
      <w:r w:rsidRPr="002C6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Петропавловского</w:t>
      </w:r>
      <w:r w:rsidRPr="002C6360">
        <w:rPr>
          <w:bCs/>
          <w:sz w:val="28"/>
          <w:szCs w:val="28"/>
        </w:rPr>
        <w:t xml:space="preserve"> сельского поселения Лискинского муниципальн</w:t>
      </w:r>
      <w:r w:rsidR="00F369D8">
        <w:rPr>
          <w:bCs/>
          <w:sz w:val="28"/>
          <w:szCs w:val="28"/>
        </w:rPr>
        <w:t>ого района Воронежской области з</w:t>
      </w:r>
      <w:r w:rsidRPr="002C6360">
        <w:rPr>
          <w:bCs/>
          <w:sz w:val="28"/>
          <w:szCs w:val="28"/>
        </w:rPr>
        <w:t>а 202</w:t>
      </w:r>
      <w:r w:rsidR="00BE0F42">
        <w:rPr>
          <w:bCs/>
          <w:sz w:val="28"/>
          <w:szCs w:val="28"/>
        </w:rPr>
        <w:t>3</w:t>
      </w:r>
      <w:r w:rsidR="00F369D8">
        <w:rPr>
          <w:bCs/>
          <w:sz w:val="28"/>
          <w:szCs w:val="28"/>
        </w:rPr>
        <w:t xml:space="preserve"> год</w:t>
      </w:r>
      <w:r w:rsidRPr="002C6360">
        <w:rPr>
          <w:bCs/>
          <w:sz w:val="28"/>
          <w:szCs w:val="28"/>
        </w:rPr>
        <w:t xml:space="preserve">» (далее – проект  </w:t>
      </w:r>
      <w:r w:rsidR="00F369D8">
        <w:rPr>
          <w:bCs/>
          <w:sz w:val="28"/>
          <w:szCs w:val="28"/>
        </w:rPr>
        <w:t xml:space="preserve">отчета об исполнении </w:t>
      </w:r>
      <w:r w:rsidRPr="002C6360">
        <w:rPr>
          <w:rFonts w:eastAsia="CharterITC-Regular"/>
          <w:sz w:val="28"/>
          <w:szCs w:val="28"/>
        </w:rPr>
        <w:t>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</w:t>
      </w:r>
      <w:r w:rsidR="00BE0F42">
        <w:rPr>
          <w:sz w:val="28"/>
          <w:szCs w:val="28"/>
        </w:rPr>
        <w:t xml:space="preserve"> за 2023</w:t>
      </w:r>
      <w:r w:rsidR="001C0357">
        <w:rPr>
          <w:sz w:val="28"/>
          <w:szCs w:val="28"/>
        </w:rPr>
        <w:t xml:space="preserve"> год</w:t>
      </w:r>
      <w:r w:rsidRPr="002C6360">
        <w:rPr>
          <w:sz w:val="28"/>
          <w:szCs w:val="28"/>
        </w:rPr>
        <w:t xml:space="preserve">) участия граждан в его обсуждении </w:t>
      </w:r>
      <w:r w:rsidRPr="002C6360">
        <w:rPr>
          <w:rFonts w:eastAsia="CharterITC-Regular"/>
          <w:sz w:val="28"/>
          <w:szCs w:val="28"/>
        </w:rPr>
        <w:t xml:space="preserve">(далее предложения) могут быть направлены жителями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</w:t>
      </w:r>
      <w:r w:rsidR="00BE0F42">
        <w:rPr>
          <w:rFonts w:eastAsia="CharterITC-Regular"/>
          <w:sz w:val="28"/>
          <w:szCs w:val="28"/>
        </w:rPr>
        <w:t>ого района Воронежской области,</w:t>
      </w:r>
      <w:r w:rsidRPr="002C6360">
        <w:rPr>
          <w:rFonts w:eastAsia="CharterITC-Regular"/>
          <w:sz w:val="28"/>
          <w:szCs w:val="28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C01A5" w:rsidRPr="002C6360" w:rsidRDefault="00FA355C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>
        <w:rPr>
          <w:rFonts w:eastAsia="CharterITC-Regular"/>
          <w:sz w:val="28"/>
          <w:szCs w:val="28"/>
        </w:rPr>
        <w:t>2. Предложения принимаются с</w:t>
      </w:r>
      <w:r w:rsidR="00F369D8">
        <w:rPr>
          <w:rFonts w:eastAsia="CharterITC-Regular"/>
          <w:sz w:val="28"/>
          <w:szCs w:val="28"/>
        </w:rPr>
        <w:t xml:space="preserve"> 2</w:t>
      </w:r>
      <w:r>
        <w:rPr>
          <w:rFonts w:eastAsia="CharterITC-Regular"/>
          <w:sz w:val="28"/>
          <w:szCs w:val="28"/>
        </w:rPr>
        <w:t>9</w:t>
      </w:r>
      <w:r w:rsidR="008C01A5" w:rsidRPr="002C6360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января</w:t>
      </w:r>
      <w:r w:rsidR="008C01A5" w:rsidRPr="002C6360">
        <w:rPr>
          <w:rFonts w:eastAsia="CharterITC-Regular"/>
          <w:sz w:val="28"/>
          <w:szCs w:val="28"/>
        </w:rPr>
        <w:t xml:space="preserve"> 20</w:t>
      </w:r>
      <w:r>
        <w:rPr>
          <w:rFonts w:eastAsia="CharterITC-Regular"/>
          <w:sz w:val="28"/>
          <w:szCs w:val="28"/>
        </w:rPr>
        <w:t>24</w:t>
      </w:r>
      <w:r w:rsidR="008C01A5" w:rsidRPr="002C6360">
        <w:rPr>
          <w:rFonts w:eastAsia="CharterITC-Regular"/>
          <w:sz w:val="28"/>
          <w:szCs w:val="28"/>
        </w:rPr>
        <w:t xml:space="preserve"> г. по </w:t>
      </w:r>
      <w:r>
        <w:rPr>
          <w:rFonts w:eastAsia="CharterITC-Regular"/>
          <w:sz w:val="28"/>
          <w:szCs w:val="28"/>
        </w:rPr>
        <w:t>19</w:t>
      </w:r>
      <w:r w:rsidR="008C01A5" w:rsidRPr="002C6360">
        <w:rPr>
          <w:rFonts w:eastAsia="CharterITC-Regular"/>
          <w:sz w:val="28"/>
          <w:szCs w:val="28"/>
        </w:rPr>
        <w:t xml:space="preserve"> </w:t>
      </w:r>
      <w:r w:rsidR="00F369D8">
        <w:rPr>
          <w:rFonts w:eastAsia="CharterITC-Regular"/>
          <w:sz w:val="28"/>
          <w:szCs w:val="28"/>
        </w:rPr>
        <w:t>февраля</w:t>
      </w:r>
      <w:r w:rsidR="008C01A5" w:rsidRPr="002C6360">
        <w:rPr>
          <w:rFonts w:eastAsia="CharterITC-Regular"/>
          <w:sz w:val="28"/>
          <w:szCs w:val="28"/>
        </w:rPr>
        <w:t xml:space="preserve"> 20</w:t>
      </w:r>
      <w:r>
        <w:rPr>
          <w:rFonts w:eastAsia="CharterITC-Regular"/>
          <w:sz w:val="28"/>
          <w:szCs w:val="28"/>
        </w:rPr>
        <w:t>24</w:t>
      </w:r>
      <w:r w:rsidR="008C01A5" w:rsidRPr="002C6360">
        <w:rPr>
          <w:rFonts w:eastAsia="CharterITC-Regular"/>
          <w:sz w:val="28"/>
          <w:szCs w:val="28"/>
        </w:rPr>
        <w:t xml:space="preserve"> г.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3. Предложения по проекту </w:t>
      </w:r>
      <w:r w:rsidR="00F369D8">
        <w:rPr>
          <w:rFonts w:eastAsia="CharterITC-Regular"/>
          <w:sz w:val="28"/>
          <w:szCs w:val="28"/>
        </w:rPr>
        <w:t xml:space="preserve">отчета об исполнении </w:t>
      </w:r>
      <w:r w:rsidRPr="002C6360">
        <w:rPr>
          <w:rFonts w:eastAsia="CharterITC-Regular"/>
          <w:sz w:val="28"/>
          <w:szCs w:val="28"/>
        </w:rPr>
        <w:t xml:space="preserve">бюджета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</w:t>
      </w:r>
      <w:r w:rsidR="00FA355C">
        <w:rPr>
          <w:sz w:val="28"/>
          <w:szCs w:val="28"/>
        </w:rPr>
        <w:t xml:space="preserve"> за 2023</w:t>
      </w:r>
      <w:r w:rsidR="001C0357">
        <w:rPr>
          <w:sz w:val="28"/>
          <w:szCs w:val="28"/>
        </w:rPr>
        <w:t xml:space="preserve"> год</w:t>
      </w:r>
      <w:r w:rsidRPr="002C6360">
        <w:rPr>
          <w:sz w:val="28"/>
          <w:szCs w:val="28"/>
        </w:rPr>
        <w:t xml:space="preserve"> и участия граждан в его обсуждении </w:t>
      </w:r>
      <w:r w:rsidRPr="002C6360">
        <w:rPr>
          <w:rFonts w:eastAsia="CharterITC-Regular"/>
          <w:sz w:val="28"/>
          <w:szCs w:val="28"/>
        </w:rPr>
        <w:t>представляются в письменной форме на имя председателя рабочей группы в рабоч</w:t>
      </w:r>
      <w:r>
        <w:rPr>
          <w:rFonts w:eastAsia="CharterITC-Regular"/>
          <w:sz w:val="28"/>
          <w:szCs w:val="28"/>
        </w:rPr>
        <w:t>ие дни с 8.00 до 12.00 и с 14.00</w:t>
      </w:r>
      <w:r w:rsidRPr="002C6360">
        <w:rPr>
          <w:rFonts w:eastAsia="CharterITC-Regular"/>
          <w:sz w:val="28"/>
          <w:szCs w:val="28"/>
        </w:rPr>
        <w:t xml:space="preserve"> до 17.00 </w:t>
      </w:r>
      <w:r>
        <w:rPr>
          <w:rFonts w:eastAsia="CharterITC-Regular"/>
          <w:sz w:val="28"/>
          <w:szCs w:val="28"/>
        </w:rPr>
        <w:t xml:space="preserve">часов </w:t>
      </w:r>
      <w:r w:rsidRPr="002C6360">
        <w:rPr>
          <w:rFonts w:eastAsia="CharterITC-Regular"/>
          <w:sz w:val="28"/>
          <w:szCs w:val="28"/>
        </w:rPr>
        <w:t xml:space="preserve">по адресу: Воронежская область, Лискинский район, </w:t>
      </w:r>
      <w:r>
        <w:rPr>
          <w:rFonts w:eastAsia="CharterITC-Regular"/>
          <w:sz w:val="28"/>
          <w:szCs w:val="28"/>
        </w:rPr>
        <w:t>Петропавловское</w:t>
      </w:r>
      <w:r w:rsidRPr="002C6360">
        <w:rPr>
          <w:rFonts w:eastAsia="CharterITC-Regular"/>
          <w:sz w:val="28"/>
          <w:szCs w:val="28"/>
        </w:rPr>
        <w:t xml:space="preserve"> сельское поселение, с. </w:t>
      </w:r>
      <w:r>
        <w:rPr>
          <w:rFonts w:eastAsia="CharterITC-Regular"/>
          <w:sz w:val="28"/>
          <w:szCs w:val="28"/>
        </w:rPr>
        <w:t>Петропавловка</w:t>
      </w:r>
      <w:r w:rsidRPr="002C6360">
        <w:rPr>
          <w:rFonts w:eastAsia="CharterITC-Regular"/>
          <w:sz w:val="28"/>
          <w:szCs w:val="28"/>
        </w:rPr>
        <w:t xml:space="preserve">, ул. </w:t>
      </w:r>
      <w:r>
        <w:rPr>
          <w:rFonts w:eastAsia="CharterITC-Regular"/>
          <w:sz w:val="28"/>
          <w:szCs w:val="28"/>
        </w:rPr>
        <w:lastRenderedPageBreak/>
        <w:t>Административная, д. 2</w:t>
      </w:r>
      <w:r w:rsidRPr="002C6360">
        <w:rPr>
          <w:rFonts w:eastAsia="CharterITC-Regular"/>
          <w:sz w:val="28"/>
          <w:szCs w:val="28"/>
        </w:rPr>
        <w:t xml:space="preserve">,  либо могут быть направлены по электронной почте: </w:t>
      </w:r>
      <w:hyperlink r:id="rId5" w:history="1">
        <w:r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petropal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.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liski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@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govvrn</w:t>
        </w:r>
        <w:r w:rsidRPr="002C6360">
          <w:rPr>
            <w:rFonts w:eastAsia="CharterITC-Regular"/>
            <w:color w:val="0563C1"/>
            <w:sz w:val="28"/>
            <w:szCs w:val="28"/>
            <w:u w:val="single"/>
          </w:rPr>
          <w:t>.</w:t>
        </w:r>
        <w:r w:rsidRPr="002C6360">
          <w:rPr>
            <w:rFonts w:eastAsia="CharterITC-Regular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4. Предложения по проекту </w:t>
      </w:r>
      <w:r w:rsidR="001C0357">
        <w:rPr>
          <w:rFonts w:eastAsia="CharterITC-Regular"/>
          <w:sz w:val="28"/>
          <w:szCs w:val="28"/>
        </w:rPr>
        <w:t xml:space="preserve">отчета об исполнении </w:t>
      </w:r>
      <w:r w:rsidRPr="002C6360">
        <w:rPr>
          <w:rFonts w:eastAsia="CharterITC-Regular"/>
          <w:sz w:val="28"/>
          <w:szCs w:val="28"/>
        </w:rPr>
        <w:t>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</w:t>
      </w:r>
      <w:r w:rsidR="00FA355C">
        <w:rPr>
          <w:sz w:val="28"/>
          <w:szCs w:val="28"/>
        </w:rPr>
        <w:t xml:space="preserve"> поселения за 2023</w:t>
      </w:r>
      <w:r w:rsidR="001C0357">
        <w:rPr>
          <w:sz w:val="28"/>
          <w:szCs w:val="28"/>
        </w:rPr>
        <w:t xml:space="preserve"> год</w:t>
      </w:r>
      <w:r w:rsidRPr="002C6360">
        <w:rPr>
          <w:sz w:val="28"/>
          <w:szCs w:val="28"/>
        </w:rPr>
        <w:t xml:space="preserve"> и участия граждан в его обсуждении</w:t>
      </w:r>
      <w:r w:rsidRPr="002C6360">
        <w:rPr>
          <w:rFonts w:eastAsia="CharterITC-Regular"/>
          <w:sz w:val="28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>5. Поступившие предложения предварительно рассматриваются н</w:t>
      </w:r>
      <w:r>
        <w:rPr>
          <w:rFonts w:eastAsia="CharterITC-Regular"/>
          <w:sz w:val="28"/>
          <w:szCs w:val="28"/>
        </w:rPr>
        <w:t>а заседании постоянной комиссии</w:t>
      </w:r>
      <w:r w:rsidR="00FA355C">
        <w:rPr>
          <w:rFonts w:eastAsia="CharterITC-Regular"/>
          <w:sz w:val="28"/>
          <w:szCs w:val="28"/>
        </w:rPr>
        <w:t xml:space="preserve"> Совета народных депутатов</w:t>
      </w:r>
      <w:r w:rsidRPr="002C6360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</w:t>
      </w:r>
      <w:r w:rsidR="004A2BF1">
        <w:rPr>
          <w:rFonts w:eastAsia="CharterITC-Regular"/>
          <w:sz w:val="28"/>
          <w:szCs w:val="28"/>
        </w:rPr>
        <w:t>сти по бюджету, налогам и финансам</w:t>
      </w:r>
      <w:r w:rsidRPr="002C6360">
        <w:rPr>
          <w:rFonts w:eastAsia="CharterITC-Regular"/>
          <w:sz w:val="28"/>
          <w:szCs w:val="28"/>
        </w:rPr>
        <w:t xml:space="preserve"> (далее - комиссия).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 xml:space="preserve">6. По итогам рассмотрения каждого предложения комиссия принимает рекомендации о внесении соответствующих изменений </w:t>
      </w:r>
      <w:r w:rsidRPr="002C6360">
        <w:rPr>
          <w:sz w:val="28"/>
          <w:szCs w:val="28"/>
        </w:rPr>
        <w:t xml:space="preserve">в проект </w:t>
      </w:r>
      <w:r w:rsidR="001C0357">
        <w:rPr>
          <w:sz w:val="28"/>
          <w:szCs w:val="28"/>
        </w:rPr>
        <w:t xml:space="preserve">отчета об исполнении </w:t>
      </w:r>
      <w:r w:rsidRPr="002C636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</w:t>
      </w:r>
      <w:r w:rsidR="00FA355C">
        <w:rPr>
          <w:sz w:val="28"/>
          <w:szCs w:val="28"/>
        </w:rPr>
        <w:t xml:space="preserve"> за 2023</w:t>
      </w:r>
      <w:r w:rsidR="001C0357">
        <w:rPr>
          <w:sz w:val="28"/>
          <w:szCs w:val="28"/>
        </w:rPr>
        <w:t xml:space="preserve"> год</w:t>
      </w:r>
      <w:r w:rsidRPr="002C6360">
        <w:rPr>
          <w:sz w:val="28"/>
          <w:szCs w:val="28"/>
        </w:rPr>
        <w:t xml:space="preserve"> </w:t>
      </w:r>
      <w:r w:rsidRPr="002C6360">
        <w:rPr>
          <w:rFonts w:eastAsia="CharterITC-Regular"/>
          <w:sz w:val="28"/>
          <w:szCs w:val="28"/>
        </w:rPr>
        <w:t>либо об отклонении предложения.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harterITC-Regular"/>
          <w:sz w:val="28"/>
          <w:szCs w:val="28"/>
        </w:rPr>
      </w:pPr>
      <w:r w:rsidRPr="002C6360">
        <w:rPr>
          <w:rFonts w:eastAsia="CharterITC-Regular"/>
          <w:sz w:val="28"/>
          <w:szCs w:val="28"/>
        </w:rPr>
        <w:t>7. Комиссия представ</w:t>
      </w:r>
      <w:r>
        <w:rPr>
          <w:rFonts w:eastAsia="CharterITC-Regular"/>
          <w:sz w:val="28"/>
          <w:szCs w:val="28"/>
        </w:rPr>
        <w:t>ляет в Совет народных депутатов</w:t>
      </w:r>
      <w:r w:rsidRPr="002C6360">
        <w:rPr>
          <w:rFonts w:eastAsia="CharterITC-Regular"/>
          <w:sz w:val="28"/>
          <w:szCs w:val="28"/>
        </w:rPr>
        <w:t xml:space="preserve">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поступившие предложения, результаты их</w:t>
      </w:r>
      <w:r>
        <w:rPr>
          <w:rFonts w:eastAsia="CharterITC-Regular"/>
          <w:sz w:val="28"/>
          <w:szCs w:val="28"/>
        </w:rPr>
        <w:t xml:space="preserve"> рассмотрения с рекомендациями, проект </w:t>
      </w:r>
      <w:r w:rsidR="001C0357">
        <w:rPr>
          <w:rFonts w:eastAsia="CharterITC-Regular"/>
          <w:sz w:val="28"/>
          <w:szCs w:val="28"/>
        </w:rPr>
        <w:t xml:space="preserve">отчета об исполнения </w:t>
      </w:r>
      <w:r>
        <w:rPr>
          <w:rFonts w:eastAsia="CharterITC-Regular"/>
          <w:sz w:val="28"/>
          <w:szCs w:val="28"/>
        </w:rPr>
        <w:t>бюджета</w:t>
      </w:r>
      <w:r w:rsidRPr="002C636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Петропавловского</w:t>
      </w:r>
      <w:r w:rsidRPr="002C6360">
        <w:rPr>
          <w:sz w:val="28"/>
          <w:szCs w:val="28"/>
        </w:rPr>
        <w:t xml:space="preserve"> сельского поселения</w:t>
      </w:r>
      <w:r w:rsidR="00FA355C">
        <w:rPr>
          <w:sz w:val="28"/>
          <w:szCs w:val="28"/>
        </w:rPr>
        <w:t xml:space="preserve"> за 2023</w:t>
      </w:r>
      <w:r w:rsidR="001C0357">
        <w:rPr>
          <w:sz w:val="28"/>
          <w:szCs w:val="28"/>
        </w:rPr>
        <w:t xml:space="preserve"> год</w:t>
      </w:r>
      <w:r w:rsidRPr="002C6360">
        <w:rPr>
          <w:rFonts w:eastAsia="CharterITC-Regular"/>
          <w:sz w:val="28"/>
          <w:szCs w:val="28"/>
        </w:rPr>
        <w:t>, доработанный по результатам рассмотрения предложений, для организации провед</w:t>
      </w:r>
      <w:r>
        <w:rPr>
          <w:rFonts w:eastAsia="CharterITC-Regular"/>
          <w:sz w:val="28"/>
          <w:szCs w:val="28"/>
        </w:rPr>
        <w:t xml:space="preserve">ения публичных слушаний по его </w:t>
      </w:r>
      <w:r w:rsidRPr="002C6360">
        <w:rPr>
          <w:rFonts w:eastAsia="CharterITC-Regular"/>
          <w:sz w:val="28"/>
          <w:szCs w:val="28"/>
        </w:rPr>
        <w:t>обсуждению.</w:t>
      </w:r>
    </w:p>
    <w:p w:rsidR="008C01A5" w:rsidRPr="002C6360" w:rsidRDefault="008C01A5" w:rsidP="008C01A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ar-SA"/>
        </w:rPr>
      </w:pPr>
      <w:r w:rsidRPr="002C6360">
        <w:rPr>
          <w:rFonts w:eastAsia="CharterITC-Regular"/>
          <w:sz w:val="28"/>
          <w:szCs w:val="28"/>
        </w:rPr>
        <w:t xml:space="preserve">8. Жители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вправе участвовать в обсуждении проекта </w:t>
      </w:r>
      <w:r w:rsidR="001C0357">
        <w:rPr>
          <w:rFonts w:eastAsia="CharterITC-Regular"/>
          <w:sz w:val="28"/>
          <w:szCs w:val="28"/>
        </w:rPr>
        <w:t xml:space="preserve">отчета об исполнении </w:t>
      </w:r>
      <w:r w:rsidRPr="002C6360">
        <w:rPr>
          <w:rFonts w:eastAsia="CharterITC-Regular"/>
          <w:sz w:val="28"/>
          <w:szCs w:val="28"/>
        </w:rPr>
        <w:t xml:space="preserve">бюджета </w:t>
      </w:r>
      <w:r>
        <w:rPr>
          <w:rFonts w:eastAsia="CharterITC-Regular"/>
          <w:sz w:val="28"/>
          <w:szCs w:val="28"/>
        </w:rPr>
        <w:t>Петропавловского</w:t>
      </w:r>
      <w:r w:rsidRPr="002C6360">
        <w:rPr>
          <w:rFonts w:eastAsia="CharterITC-Regular"/>
          <w:sz w:val="28"/>
          <w:szCs w:val="28"/>
        </w:rPr>
        <w:t xml:space="preserve"> сельского поселения </w:t>
      </w:r>
      <w:r w:rsidR="00FA355C">
        <w:rPr>
          <w:rFonts w:eastAsia="CharterITC-Regular"/>
          <w:sz w:val="28"/>
          <w:szCs w:val="28"/>
        </w:rPr>
        <w:t>за 2023</w:t>
      </w:r>
      <w:bookmarkStart w:id="0" w:name="_GoBack"/>
      <w:bookmarkEnd w:id="0"/>
      <w:r w:rsidR="001C0357">
        <w:rPr>
          <w:rFonts w:eastAsia="CharterITC-Regular"/>
          <w:sz w:val="28"/>
          <w:szCs w:val="28"/>
        </w:rPr>
        <w:t xml:space="preserve"> год </w:t>
      </w:r>
      <w:r w:rsidRPr="002C6360">
        <w:rPr>
          <w:rFonts w:eastAsia="CharterITC-Regular"/>
          <w:sz w:val="28"/>
          <w:szCs w:val="28"/>
        </w:rPr>
        <w:t xml:space="preserve">на публичных слушаниях. </w:t>
      </w:r>
    </w:p>
    <w:p w:rsidR="008C01A5" w:rsidRPr="002C6360" w:rsidRDefault="008C01A5" w:rsidP="008C01A5">
      <w:pPr>
        <w:tabs>
          <w:tab w:val="left" w:pos="5103"/>
          <w:tab w:val="left" w:pos="5670"/>
          <w:tab w:val="right" w:pos="9214"/>
        </w:tabs>
        <w:ind w:firstLine="567"/>
        <w:jc w:val="both"/>
        <w:rPr>
          <w:sz w:val="28"/>
          <w:szCs w:val="28"/>
        </w:rPr>
      </w:pPr>
    </w:p>
    <w:p w:rsidR="008C01A5" w:rsidRPr="00A25500" w:rsidRDefault="008C01A5" w:rsidP="008C01A5">
      <w:pPr>
        <w:pStyle w:val="a4"/>
        <w:tabs>
          <w:tab w:val="left" w:pos="5103"/>
          <w:tab w:val="left" w:pos="5670"/>
          <w:tab w:val="right" w:pos="9214"/>
        </w:tabs>
        <w:ind w:left="4536"/>
        <w:contextualSpacing/>
        <w:rPr>
          <w:rFonts w:ascii="Arial" w:hAnsi="Arial" w:cs="Arial"/>
          <w:sz w:val="28"/>
          <w:szCs w:val="28"/>
        </w:rPr>
      </w:pPr>
    </w:p>
    <w:p w:rsidR="008C01A5" w:rsidRDefault="008C01A5" w:rsidP="008C01A5">
      <w:pPr>
        <w:ind w:firstLine="567"/>
        <w:jc w:val="both"/>
      </w:pPr>
    </w:p>
    <w:sectPr w:rsidR="008C01A5" w:rsidSect="00C04C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CEB"/>
    <w:rsid w:val="001C0357"/>
    <w:rsid w:val="00320415"/>
    <w:rsid w:val="00385577"/>
    <w:rsid w:val="004A2BF1"/>
    <w:rsid w:val="007D2E20"/>
    <w:rsid w:val="008C01A5"/>
    <w:rsid w:val="00902C65"/>
    <w:rsid w:val="00BE0F42"/>
    <w:rsid w:val="00C04CEB"/>
    <w:rsid w:val="00D654CE"/>
    <w:rsid w:val="00E70B1B"/>
    <w:rsid w:val="00F369D8"/>
    <w:rsid w:val="00F57F5B"/>
    <w:rsid w:val="00FA355C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737"/>
  <w15:docId w15:val="{A0013D66-E923-4CBF-AE9E-E2C92482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E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CEB"/>
    <w:rPr>
      <w:color w:val="0000FF"/>
      <w:u w:val="none"/>
    </w:rPr>
  </w:style>
  <w:style w:type="paragraph" w:styleId="a4">
    <w:name w:val="Plain Text"/>
    <w:basedOn w:val="a"/>
    <w:link w:val="a5"/>
    <w:rsid w:val="008C01A5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C01A5"/>
    <w:rPr>
      <w:rFonts w:ascii="Courier New" w:eastAsia="Times New Roman" w:hAnsi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2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ib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Пользователь</cp:lastModifiedBy>
  <cp:revision>8</cp:revision>
  <cp:lastPrinted>2024-01-29T08:10:00Z</cp:lastPrinted>
  <dcterms:created xsi:type="dcterms:W3CDTF">2022-12-05T06:19:00Z</dcterms:created>
  <dcterms:modified xsi:type="dcterms:W3CDTF">2024-01-29T08:10:00Z</dcterms:modified>
</cp:coreProperties>
</file>